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B7" w:rsidRDefault="00BE29B7" w:rsidP="00BE29B7">
      <w:pPr>
        <w:pStyle w:val="a3"/>
        <w:shd w:val="clear" w:color="auto" w:fill="FFFFFF"/>
        <w:spacing w:before="0" w:beforeAutospacing="0" w:after="0" w:afterAutospacing="0"/>
        <w:ind w:left="-567" w:hanging="142"/>
        <w:rPr>
          <w:rStyle w:val="a4"/>
          <w:i/>
          <w:color w:val="0070C0"/>
          <w:sz w:val="44"/>
          <w:szCs w:val="44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ind w:hanging="142"/>
        <w:rPr>
          <w:rStyle w:val="a4"/>
          <w:i/>
          <w:color w:val="0070C0"/>
          <w:sz w:val="28"/>
          <w:szCs w:val="28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ind w:hanging="142"/>
        <w:jc w:val="center"/>
        <w:rPr>
          <w:rStyle w:val="a4"/>
          <w:i/>
          <w:color w:val="1F4E79" w:themeColor="accent1" w:themeShade="80"/>
          <w:sz w:val="32"/>
          <w:szCs w:val="32"/>
        </w:rPr>
      </w:pPr>
      <w:r w:rsidRPr="00E76B2E">
        <w:rPr>
          <w:rStyle w:val="a4"/>
          <w:i/>
          <w:color w:val="1F4E79" w:themeColor="accent1" w:themeShade="80"/>
          <w:sz w:val="32"/>
          <w:szCs w:val="32"/>
        </w:rPr>
        <w:t>Консультация для родителей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color w:val="1F4E79" w:themeColor="accent1" w:themeShade="80"/>
          <w:sz w:val="32"/>
          <w:szCs w:val="32"/>
        </w:rPr>
      </w:pPr>
      <w:r w:rsidRPr="00E76B2E">
        <w:rPr>
          <w:rStyle w:val="a4"/>
          <w:i/>
          <w:color w:val="1F4E79" w:themeColor="accent1" w:themeShade="80"/>
          <w:sz w:val="32"/>
          <w:szCs w:val="32"/>
        </w:rPr>
        <w:t>Роль семьи в развитии речи ребёнка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rPr>
          <w:i/>
          <w:color w:val="00B0F0"/>
          <w:sz w:val="28"/>
          <w:szCs w:val="28"/>
        </w:rPr>
      </w:pPr>
      <w:r w:rsidRPr="00E76B2E">
        <w:rPr>
          <w:i/>
          <w:color w:val="00B0F0"/>
          <w:sz w:val="28"/>
          <w:szCs w:val="28"/>
        </w:rPr>
        <w:t> 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Физическое, психическое и интеллектуальное воспитание ребёнка начинается в раннем детстве. Все навыки приобретаются в семье, в том числе и навык правильной речи. Речь ребёнка формируется на примере родных, близких ему людей. Бытует глубоко неправильное мнение о том, что звукопроизносительная сторона речи ребёнка развивается самостоятельно, без специального воздействия и помощи взрослых. В действительности же невмешательство в процесс формирования детской речи почти всегда влечёт за собой отставание в развитии. Речевые недостатки, закрепившись в детстве, с большим трудом преодолеваются в последующие годы. Очень важно, чтобы ребёнок с раннего возраста слышал правильную отчётливую речь, на примере которой формируется его собственная.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Наличие у ребёнка выраженных нарушений в речи обычно сказывается на всём его психическом развитии. Общий ход психического развития ребёнка в этом случае, безусловно, замедлится, что неизбежно скажется на всём процессе его школьного обучения и дальнейшей жизни.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Много неприятностей доставляют и так называемые вторичные психические наслоения, которые нередко возникают как реакция на речевой дефект. Появление такого рода психических наслоений является результатом многократно испытанных ребёнком неудач в ходе речевого общения, а также неправильной реакции окружающих на его речевой дефект (насмешки, передразнивания). Именно из-за вторичных психических наслоений иногда даже сравнительно небольшие дефекты речи, страдающие этими дефектами, воспринимают как самое настоящее несчастье, особенно это, усиливается с возрастом.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Постарайтесь сделать так, чтобы ваши дети, если они страдают какими-то речевыми расстройствами, не таили на вас обид в течение всей их дальнейшей жизни.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Сделайте всё от вас зависящее, чтобы привести речь ребёнка к норме – пусть ничто не мешает ему полноценно учиться, работать и жить.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rStyle w:val="a4"/>
          <w:sz w:val="28"/>
          <w:szCs w:val="28"/>
        </w:rPr>
        <w:t> 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F4E79" w:themeColor="accent1" w:themeShade="80"/>
          <w:sz w:val="32"/>
          <w:szCs w:val="32"/>
        </w:rPr>
      </w:pPr>
      <w:r w:rsidRPr="00E76B2E">
        <w:rPr>
          <w:rStyle w:val="a4"/>
          <w:i/>
          <w:color w:val="1F4E79" w:themeColor="accent1" w:themeShade="80"/>
          <w:sz w:val="32"/>
          <w:szCs w:val="32"/>
        </w:rPr>
        <w:t>Как организовать логопедические занятия дома?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B0F0"/>
          <w:sz w:val="28"/>
          <w:szCs w:val="28"/>
        </w:rPr>
      </w:pPr>
      <w:r w:rsidRPr="00E76B2E">
        <w:rPr>
          <w:b/>
          <w:i/>
          <w:color w:val="00B0F0"/>
          <w:sz w:val="28"/>
          <w:szCs w:val="28"/>
        </w:rPr>
        <w:t> 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BE29B7" w:rsidRPr="00E76B2E">
        <w:rPr>
          <w:sz w:val="28"/>
          <w:szCs w:val="28"/>
        </w:rPr>
        <w:t>Итак, вы решили самостоятельно начать заниматься со своим ребенком до того, как у вас появится возможность получить квалифицированную помощь.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Прежде чем начать занятия, подготовьте всё, что может вам понадобиться:</w:t>
      </w:r>
    </w:p>
    <w:p w:rsidR="00BE29B7" w:rsidRPr="00E76B2E" w:rsidRDefault="00BE29B7" w:rsidP="00E76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color w:val="FF0000"/>
          <w:sz w:val="28"/>
          <w:szCs w:val="28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FF0000"/>
          <w:sz w:val="28"/>
          <w:szCs w:val="28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FF0000"/>
          <w:sz w:val="28"/>
          <w:szCs w:val="28"/>
        </w:rPr>
      </w:pPr>
    </w:p>
    <w:p w:rsidR="00BE29B7" w:rsidRPr="00E76B2E" w:rsidRDefault="00BE29B7" w:rsidP="00E76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color w:val="333333"/>
          <w:sz w:val="28"/>
          <w:szCs w:val="28"/>
        </w:rPr>
        <w:t>«</w:t>
      </w:r>
      <w:r w:rsidRPr="00E76B2E">
        <w:rPr>
          <w:sz w:val="28"/>
          <w:szCs w:val="28"/>
        </w:rPr>
        <w:t>Лото» различной тематики (зоологическое, биологическое, «Посуда», «Мебель» и т.п.).</w:t>
      </w:r>
    </w:p>
    <w:p w:rsidR="00BE29B7" w:rsidRPr="00E76B2E" w:rsidRDefault="00BE29B7" w:rsidP="00E76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</w:t>
      </w:r>
    </w:p>
    <w:p w:rsidR="00BE29B7" w:rsidRPr="00E76B2E" w:rsidRDefault="00BE29B7" w:rsidP="00E76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Разрезные картинки из двух и более частей.</w:t>
      </w:r>
    </w:p>
    <w:p w:rsidR="00BE29B7" w:rsidRPr="00E76B2E" w:rsidRDefault="00BE29B7" w:rsidP="00E76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складывать свою «коллекцию».</w:t>
      </w:r>
    </w:p>
    <w:p w:rsidR="00BE29B7" w:rsidRPr="00E76B2E" w:rsidRDefault="00BE29B7" w:rsidP="00E76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Для развития мелкой моторики приобретите или сделайте сами игры:</w:t>
      </w:r>
    </w:p>
    <w:p w:rsidR="00BE29B7" w:rsidRPr="00E76B2E" w:rsidRDefault="00BE29B7" w:rsidP="00E76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пластилин и другие материалы для лепки, конструктор, шнуровки, счетные</w:t>
      </w:r>
    </w:p>
    <w:p w:rsidR="00BE29B7" w:rsidRPr="00E76B2E" w:rsidRDefault="00BE29B7" w:rsidP="00E76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палочки и т.д.</w:t>
      </w:r>
    </w:p>
    <w:p w:rsidR="00BE29B7" w:rsidRPr="00E76B2E" w:rsidRDefault="00BE29B7" w:rsidP="00E76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Тетрадь или альбом для наклеивания картинок и планирования занятий.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Основная трудность для родителей – нежелание ребенка заниматься.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Чтобы преодолеть это, необходимо заинтересовать малыша. Важно помнить, что основная деятельность детей – игровая. Все занятия должны строиться по правилам игры! Можно «отправиться в путешествие» в Сказочное Королевство или в гости к Незнайке. Плюшевый мишка или кукла тоже могут «побеседовать» с малышом.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 xml:space="preserve">Редкий ребенок будет сидеть на </w:t>
      </w:r>
      <w:r w:rsidRPr="00E76B2E">
        <w:rPr>
          <w:sz w:val="28"/>
          <w:szCs w:val="28"/>
        </w:rPr>
        <w:t>месте,</w:t>
      </w:r>
      <w:r w:rsidR="00BE29B7" w:rsidRPr="00E76B2E">
        <w:rPr>
          <w:sz w:val="28"/>
          <w:szCs w:val="28"/>
        </w:rPr>
        <w:t xml:space="preserve"> и впитывать знания.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Не переживайте! Ваши старания не пройдут даром, и результат занятий обязательно проявится.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center"/>
        <w:rPr>
          <w:color w:val="1F4E79" w:themeColor="accent1" w:themeShade="80"/>
          <w:sz w:val="32"/>
          <w:szCs w:val="32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F4E79" w:themeColor="accent1" w:themeShade="80"/>
          <w:sz w:val="32"/>
          <w:szCs w:val="32"/>
        </w:rPr>
      </w:pPr>
      <w:r w:rsidRPr="00E76B2E">
        <w:rPr>
          <w:rStyle w:val="a4"/>
          <w:i/>
          <w:color w:val="1F4E79" w:themeColor="accent1" w:themeShade="80"/>
          <w:sz w:val="32"/>
          <w:szCs w:val="32"/>
        </w:rPr>
        <w:t>Советы логопеда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 w:rsidRPr="00E76B2E">
        <w:rPr>
          <w:color w:val="7030A0"/>
          <w:sz w:val="28"/>
          <w:szCs w:val="28"/>
        </w:rPr>
        <w:t> 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BE29B7" w:rsidRPr="00E76B2E">
        <w:rPr>
          <w:sz w:val="28"/>
          <w:szCs w:val="28"/>
        </w:rPr>
        <w:t>Для достижения результата необходимо заниматься каждый день. Ежедневно проводятся:</w:t>
      </w:r>
    </w:p>
    <w:p w:rsidR="00BE29B7" w:rsidRPr="00E76B2E" w:rsidRDefault="00BE29B7" w:rsidP="00E76B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игры на развитие мелкой моторики,</w:t>
      </w:r>
    </w:p>
    <w:p w:rsidR="00BE29B7" w:rsidRPr="00E76B2E" w:rsidRDefault="00BE29B7" w:rsidP="00E76B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артикуляционная гимнастика (лучше 2 раза в день),</w:t>
      </w:r>
    </w:p>
    <w:p w:rsidR="00BE29B7" w:rsidRPr="00E76B2E" w:rsidRDefault="00BE29B7" w:rsidP="00E76B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игры на развитие слухового внимания или фонематического слуха,</w:t>
      </w:r>
    </w:p>
    <w:p w:rsidR="00BE29B7" w:rsidRPr="00E76B2E" w:rsidRDefault="00BE29B7" w:rsidP="00E76B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игры на формирование лексико-грамматических категорий.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 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Количество игр – 2-3 в день, помимо игр на развитие мелкой моторики и артикуляционной гимнастики.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Не переутомляйте малыша! Не перегружайте информацией! Это может стать причиной заикания.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 xml:space="preserve">Начинайте занятия с 3-5 минут в день, постепенно увеличивая время. </w:t>
      </w: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Некоторые занятия (например, на формирование лексико-грамматических категорий) можно проводить по дороге домой.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Длительность занятия без перерыва не должна превышать 15 – 20 минут.   Позже внимание ребенка рассеется, и он не будет способен воспринимать 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Знакомьте ребенка с детской литературой! Старайтесь прочитывать малышу хоть несколько страниц, рассмотрите картинки к прочитанному тексту, опишите их, задайте ребенку вопросы по тексту.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«Когда же можно все успеть?» - спросите вы. Чтение книг можно отложить на вечер перед сном.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Возможно, другие педагоги посчитают это неправильным, ведь именно в такое вечернее время ребенок устал и его внимание рассеяно. Проверено! Чтение перед сном становится любимым занятием малыша – ведь еще 15-20 минут можно пободрствовать, пообщаться с родителями, поделиться своими секретами.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Желательно, чтобы тема литературного произведения совпадала с лексической темой недели.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Говорите четко, повернувшись лицом к ребенку. Пусть он видит движения ваших губ, запоминает их.</w:t>
      </w:r>
    </w:p>
    <w:p w:rsidR="00BE29B7" w:rsidRPr="00E76B2E" w:rsidRDefault="00E76B2E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9B7" w:rsidRPr="00E76B2E">
        <w:rPr>
          <w:sz w:val="28"/>
          <w:szCs w:val="28"/>
        </w:rPr>
        <w:t>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образец произношения этого слова.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Не бойтесь экспериментировать! Игры можно придумывать самим. Все зависит от вашей фантазии.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6B2E">
        <w:rPr>
          <w:sz w:val="28"/>
          <w:szCs w:val="28"/>
        </w:rPr>
        <w:t>Можно адаптировать (упрощать) сложные игры, если ребенок не воспринимает их в том виде, в каком они будут предложены вам.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F4E79" w:themeColor="accent1" w:themeShade="80"/>
          <w:sz w:val="32"/>
          <w:szCs w:val="32"/>
        </w:rPr>
      </w:pPr>
      <w:r w:rsidRPr="00E76B2E">
        <w:rPr>
          <w:b/>
          <w:i/>
          <w:color w:val="1F4E79" w:themeColor="accent1" w:themeShade="80"/>
          <w:sz w:val="32"/>
          <w:szCs w:val="32"/>
        </w:rPr>
        <w:t>Не откладывайте на завтра то, что можно сделать сегодня!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1F4E79" w:themeColor="accent1" w:themeShade="80"/>
          <w:sz w:val="32"/>
          <w:szCs w:val="32"/>
        </w:rPr>
      </w:pPr>
      <w:r w:rsidRPr="00E76B2E">
        <w:rPr>
          <w:b/>
          <w:i/>
          <w:color w:val="1F4E79" w:themeColor="accent1" w:themeShade="80"/>
          <w:sz w:val="32"/>
          <w:szCs w:val="32"/>
        </w:rPr>
        <w:t>Терпения вам и успехов!</w:t>
      </w: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center"/>
        <w:rPr>
          <w:color w:val="1F4E79" w:themeColor="accent1" w:themeShade="80"/>
          <w:sz w:val="28"/>
          <w:szCs w:val="28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1F4E79" w:themeColor="accent1" w:themeShade="80"/>
          <w:sz w:val="28"/>
          <w:szCs w:val="28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color w:val="0D0D0D" w:themeColor="text1" w:themeTint="F2"/>
          <w:sz w:val="28"/>
          <w:szCs w:val="28"/>
        </w:rPr>
      </w:pPr>
    </w:p>
    <w:p w:rsidR="00BE29B7" w:rsidRPr="00E76B2E" w:rsidRDefault="00BE29B7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color w:val="0D0D0D" w:themeColor="text1" w:themeTint="F2"/>
          <w:sz w:val="28"/>
          <w:szCs w:val="28"/>
        </w:rPr>
      </w:pPr>
    </w:p>
    <w:p w:rsidR="00D65CC6" w:rsidRPr="00E76B2E" w:rsidRDefault="00D65CC6" w:rsidP="00E76B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D65CC6" w:rsidRPr="00E76B2E" w:rsidSect="00E76B2E">
      <w:pgSz w:w="11906" w:h="16838"/>
      <w:pgMar w:top="426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05pt;height:10.05pt" o:bullet="t">
        <v:imagedata r:id="rId1" o:title="BD21298_"/>
      </v:shape>
    </w:pict>
  </w:numPicBullet>
  <w:abstractNum w:abstractNumId="0">
    <w:nsid w:val="2D5A1600"/>
    <w:multiLevelType w:val="hybridMultilevel"/>
    <w:tmpl w:val="485A2AF6"/>
    <w:lvl w:ilvl="0" w:tplc="1E0C0E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7053B"/>
    <w:multiLevelType w:val="hybridMultilevel"/>
    <w:tmpl w:val="FA0EAA50"/>
    <w:lvl w:ilvl="0" w:tplc="640C84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75FE"/>
    <w:multiLevelType w:val="hybridMultilevel"/>
    <w:tmpl w:val="D2B62C0E"/>
    <w:lvl w:ilvl="0" w:tplc="1E0C0E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9B7"/>
    <w:rsid w:val="00826299"/>
    <w:rsid w:val="00AB27AC"/>
    <w:rsid w:val="00BE29B7"/>
    <w:rsid w:val="00D65CC6"/>
    <w:rsid w:val="00E7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9B7"/>
    <w:rPr>
      <w:b/>
      <w:bCs/>
    </w:rPr>
  </w:style>
  <w:style w:type="character" w:customStyle="1" w:styleId="apple-converted-space">
    <w:name w:val="apple-converted-space"/>
    <w:basedOn w:val="a0"/>
    <w:rsid w:val="00BE2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955</Words>
  <Characters>5445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4</cp:revision>
  <dcterms:created xsi:type="dcterms:W3CDTF">2017-04-03T14:18:00Z</dcterms:created>
  <dcterms:modified xsi:type="dcterms:W3CDTF">2024-02-14T08:00:00Z</dcterms:modified>
</cp:coreProperties>
</file>